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5640E1" w14:textId="77777777" w:rsidR="00C67FC3" w:rsidRPr="00E31706" w:rsidRDefault="00C67FC3" w:rsidP="00C67FC3">
      <w:pPr>
        <w:jc w:val="both"/>
        <w:rPr>
          <w:rFonts w:ascii="Arial" w:hAnsi="Arial" w:cs="Arial"/>
          <w:b/>
          <w:bCs/>
          <w:sz w:val="32"/>
          <w:szCs w:val="32"/>
          <w:u w:val="single"/>
        </w:rPr>
      </w:pPr>
      <w:r w:rsidRPr="00E31706">
        <w:rPr>
          <w:rFonts w:ascii="Arial" w:hAnsi="Arial" w:cs="Arial"/>
          <w:b/>
          <w:bCs/>
          <w:sz w:val="32"/>
          <w:szCs w:val="32"/>
          <w:u w:val="single"/>
        </w:rPr>
        <w:t>Question 4– CAPM (10 points)</w:t>
      </w:r>
    </w:p>
    <w:p w14:paraId="0603A260" w14:textId="77777777" w:rsidR="00C67FC3" w:rsidRPr="005C53AC" w:rsidRDefault="00C67FC3" w:rsidP="00C67FC3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478FDE9" w14:textId="77777777" w:rsidR="00C67FC3" w:rsidRPr="005C53AC" w:rsidRDefault="00C67FC3" w:rsidP="00C67FC3">
      <w:pPr>
        <w:jc w:val="both"/>
        <w:rPr>
          <w:rFonts w:ascii="Arial" w:hAnsi="Arial" w:cs="Arial"/>
          <w:sz w:val="22"/>
          <w:szCs w:val="22"/>
        </w:rPr>
      </w:pPr>
      <w:r w:rsidRPr="005C53AC">
        <w:rPr>
          <w:rFonts w:ascii="Arial" w:hAnsi="Arial" w:cs="Arial"/>
          <w:sz w:val="22"/>
          <w:szCs w:val="22"/>
        </w:rPr>
        <w:t xml:space="preserve">Suppose you know the following information from the financial markets: </w:t>
      </w:r>
    </w:p>
    <w:p w14:paraId="40B1C6F6" w14:textId="77777777" w:rsidR="00C67FC3" w:rsidRPr="005C53AC" w:rsidRDefault="00C67FC3" w:rsidP="00C67FC3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LightShading-Accent1"/>
        <w:tblW w:w="0" w:type="auto"/>
        <w:tblInd w:w="828" w:type="dxa"/>
        <w:tblLook w:val="04A0" w:firstRow="1" w:lastRow="0" w:firstColumn="1" w:lastColumn="0" w:noHBand="0" w:noVBand="1"/>
      </w:tblPr>
      <w:tblGrid>
        <w:gridCol w:w="2628"/>
        <w:gridCol w:w="2340"/>
        <w:gridCol w:w="2340"/>
      </w:tblGrid>
      <w:tr w:rsidR="00C67FC3" w:rsidRPr="005C53AC" w14:paraId="4950BE43" w14:textId="77777777" w:rsidTr="001458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7F2A93BF" w14:textId="77777777" w:rsidR="00C67FC3" w:rsidRPr="005C53AC" w:rsidRDefault="00C67FC3" w:rsidP="00145806">
            <w:pPr>
              <w:ind w:left="2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C53AC">
              <w:rPr>
                <w:rFonts w:ascii="Arial" w:hAnsi="Arial" w:cs="Arial"/>
                <w:sz w:val="22"/>
                <w:szCs w:val="22"/>
              </w:rPr>
              <w:t>Asset</w:t>
            </w:r>
          </w:p>
        </w:tc>
        <w:tc>
          <w:tcPr>
            <w:tcW w:w="2340" w:type="dxa"/>
          </w:tcPr>
          <w:p w14:paraId="1F72F210" w14:textId="77777777" w:rsidR="00C67FC3" w:rsidRPr="005C53AC" w:rsidRDefault="00C67FC3" w:rsidP="00145806">
            <w:pPr>
              <w:ind w:left="27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C53AC">
              <w:rPr>
                <w:rFonts w:ascii="Arial" w:hAnsi="Arial" w:cs="Arial"/>
                <w:sz w:val="22"/>
                <w:szCs w:val="22"/>
              </w:rPr>
              <w:t>Expected return</w:t>
            </w:r>
          </w:p>
        </w:tc>
        <w:tc>
          <w:tcPr>
            <w:tcW w:w="2340" w:type="dxa"/>
          </w:tcPr>
          <w:p w14:paraId="17BD040A" w14:textId="77777777" w:rsidR="00C67FC3" w:rsidRPr="005C53AC" w:rsidRDefault="00C67FC3" w:rsidP="00145806">
            <w:pPr>
              <w:ind w:left="27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C53AC">
              <w:rPr>
                <w:rFonts w:ascii="Arial" w:hAnsi="Arial" w:cs="Arial"/>
                <w:sz w:val="22"/>
                <w:szCs w:val="22"/>
              </w:rPr>
              <w:t>Volatility</w:t>
            </w:r>
          </w:p>
        </w:tc>
      </w:tr>
      <w:tr w:rsidR="00C67FC3" w:rsidRPr="005C53AC" w14:paraId="000CF595" w14:textId="77777777" w:rsidTr="00145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399FE6E2" w14:textId="77777777" w:rsidR="00C67FC3" w:rsidRPr="005C53AC" w:rsidRDefault="00C67FC3" w:rsidP="00145806">
            <w:pPr>
              <w:ind w:left="2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C53AC">
              <w:rPr>
                <w:rFonts w:ascii="Arial" w:hAnsi="Arial" w:cs="Arial"/>
                <w:sz w:val="22"/>
                <w:szCs w:val="22"/>
              </w:rPr>
              <w:t>Risk-free bonds</w:t>
            </w:r>
          </w:p>
        </w:tc>
        <w:tc>
          <w:tcPr>
            <w:tcW w:w="2340" w:type="dxa"/>
          </w:tcPr>
          <w:p w14:paraId="46693E13" w14:textId="77777777" w:rsidR="00C67FC3" w:rsidRPr="005C53AC" w:rsidRDefault="00C67FC3" w:rsidP="00145806">
            <w:pPr>
              <w:ind w:left="27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C53AC">
              <w:rPr>
                <w:rFonts w:ascii="Arial" w:hAnsi="Arial" w:cs="Arial"/>
                <w:sz w:val="22"/>
                <w:szCs w:val="22"/>
              </w:rPr>
              <w:t>2%</w:t>
            </w:r>
          </w:p>
        </w:tc>
        <w:tc>
          <w:tcPr>
            <w:tcW w:w="2340" w:type="dxa"/>
          </w:tcPr>
          <w:p w14:paraId="4E7F2DCD" w14:textId="77777777" w:rsidR="00C67FC3" w:rsidRPr="005C53AC" w:rsidRDefault="00C67FC3" w:rsidP="00145806">
            <w:pPr>
              <w:ind w:left="27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C53AC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67FC3" w:rsidRPr="005C53AC" w14:paraId="7DACBCFD" w14:textId="77777777" w:rsidTr="001458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0C35FC05" w14:textId="77777777" w:rsidR="00C67FC3" w:rsidRPr="005C53AC" w:rsidRDefault="00C67FC3" w:rsidP="00145806">
            <w:pPr>
              <w:ind w:left="2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C53AC">
              <w:rPr>
                <w:rFonts w:ascii="Arial" w:hAnsi="Arial" w:cs="Arial"/>
                <w:sz w:val="22"/>
                <w:szCs w:val="22"/>
              </w:rPr>
              <w:t>Market portfolio</w:t>
            </w:r>
          </w:p>
        </w:tc>
        <w:tc>
          <w:tcPr>
            <w:tcW w:w="2340" w:type="dxa"/>
          </w:tcPr>
          <w:p w14:paraId="0E1209B6" w14:textId="77777777" w:rsidR="00C67FC3" w:rsidRPr="005C53AC" w:rsidRDefault="00C67FC3" w:rsidP="00145806">
            <w:pPr>
              <w:ind w:left="27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C53AC">
              <w:rPr>
                <w:rFonts w:ascii="Arial" w:hAnsi="Arial" w:cs="Arial"/>
                <w:sz w:val="22"/>
                <w:szCs w:val="22"/>
              </w:rPr>
              <w:t>8%</w:t>
            </w:r>
          </w:p>
        </w:tc>
        <w:tc>
          <w:tcPr>
            <w:tcW w:w="2340" w:type="dxa"/>
          </w:tcPr>
          <w:p w14:paraId="650B4D98" w14:textId="77777777" w:rsidR="00C67FC3" w:rsidRPr="005C53AC" w:rsidRDefault="00C67FC3" w:rsidP="00145806">
            <w:pPr>
              <w:ind w:left="27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C53AC">
              <w:rPr>
                <w:rFonts w:ascii="Arial" w:hAnsi="Arial" w:cs="Arial"/>
                <w:sz w:val="22"/>
                <w:szCs w:val="22"/>
              </w:rPr>
              <w:t>15%</w:t>
            </w:r>
          </w:p>
        </w:tc>
      </w:tr>
      <w:tr w:rsidR="00C67FC3" w:rsidRPr="005C53AC" w14:paraId="7D7DB393" w14:textId="77777777" w:rsidTr="00145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66DB3ECD" w14:textId="77777777" w:rsidR="00C67FC3" w:rsidRPr="005C53AC" w:rsidRDefault="00C67FC3" w:rsidP="00145806">
            <w:pPr>
              <w:ind w:left="2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C53AC">
              <w:rPr>
                <w:rFonts w:ascii="Arial" w:hAnsi="Arial" w:cs="Arial"/>
                <w:sz w:val="22"/>
                <w:szCs w:val="22"/>
              </w:rPr>
              <w:t>Orion stock</w:t>
            </w:r>
          </w:p>
        </w:tc>
        <w:tc>
          <w:tcPr>
            <w:tcW w:w="2340" w:type="dxa"/>
          </w:tcPr>
          <w:p w14:paraId="04053949" w14:textId="77777777" w:rsidR="00C67FC3" w:rsidRPr="005C53AC" w:rsidRDefault="00C67FC3" w:rsidP="00145806">
            <w:pPr>
              <w:ind w:left="27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C53AC">
              <w:rPr>
                <w:rFonts w:ascii="Arial" w:hAnsi="Arial" w:cs="Arial"/>
                <w:sz w:val="22"/>
                <w:szCs w:val="22"/>
              </w:rPr>
              <w:t>10.4%</w:t>
            </w:r>
          </w:p>
        </w:tc>
        <w:tc>
          <w:tcPr>
            <w:tcW w:w="2340" w:type="dxa"/>
          </w:tcPr>
          <w:p w14:paraId="57734DD4" w14:textId="77777777" w:rsidR="00C67FC3" w:rsidRPr="005C53AC" w:rsidRDefault="00C67FC3" w:rsidP="00145806">
            <w:pPr>
              <w:ind w:left="27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C53AC">
              <w:rPr>
                <w:rFonts w:ascii="Arial" w:hAnsi="Arial" w:cs="Arial"/>
                <w:sz w:val="22"/>
                <w:szCs w:val="22"/>
              </w:rPr>
              <w:t>30%</w:t>
            </w:r>
          </w:p>
        </w:tc>
      </w:tr>
    </w:tbl>
    <w:p w14:paraId="5A5F0E61" w14:textId="77777777" w:rsidR="00C67FC3" w:rsidRPr="005C53AC" w:rsidRDefault="00C67FC3" w:rsidP="00C67FC3">
      <w:pPr>
        <w:jc w:val="both"/>
        <w:rPr>
          <w:rFonts w:ascii="Arial" w:hAnsi="Arial" w:cs="Arial"/>
          <w:sz w:val="22"/>
          <w:szCs w:val="22"/>
        </w:rPr>
      </w:pPr>
    </w:p>
    <w:p w14:paraId="0BB7825F" w14:textId="77777777" w:rsidR="00C67FC3" w:rsidRPr="005C53AC" w:rsidRDefault="00C67FC3" w:rsidP="00C67FC3">
      <w:pPr>
        <w:jc w:val="both"/>
        <w:rPr>
          <w:rFonts w:ascii="Arial" w:hAnsi="Arial" w:cs="Arial"/>
          <w:color w:val="222222"/>
          <w:sz w:val="22"/>
          <w:szCs w:val="22"/>
        </w:rPr>
      </w:pPr>
    </w:p>
    <w:p w14:paraId="1A1135E7" w14:textId="77777777" w:rsidR="00C67FC3" w:rsidRPr="005C53AC" w:rsidRDefault="00C67FC3" w:rsidP="00C67FC3">
      <w:pPr>
        <w:jc w:val="both"/>
        <w:rPr>
          <w:rFonts w:ascii="Arial" w:hAnsi="Arial" w:cs="Arial"/>
          <w:color w:val="222222"/>
          <w:sz w:val="22"/>
          <w:szCs w:val="22"/>
        </w:rPr>
      </w:pPr>
      <w:r w:rsidRPr="005C53AC">
        <w:rPr>
          <w:rFonts w:ascii="Arial" w:hAnsi="Arial" w:cs="Arial"/>
          <w:b/>
          <w:color w:val="222222"/>
          <w:sz w:val="22"/>
          <w:szCs w:val="22"/>
        </w:rPr>
        <w:t>Part A (5 points)</w:t>
      </w:r>
      <w:r>
        <w:rPr>
          <w:rFonts w:ascii="Arial" w:hAnsi="Arial" w:cs="Arial"/>
          <w:b/>
          <w:color w:val="222222"/>
          <w:sz w:val="22"/>
          <w:szCs w:val="22"/>
        </w:rPr>
        <w:t>:</w:t>
      </w:r>
      <w:r w:rsidRPr="005C53AC">
        <w:rPr>
          <w:rFonts w:ascii="Arial" w:hAnsi="Arial" w:cs="Arial"/>
          <w:color w:val="222222"/>
          <w:sz w:val="22"/>
          <w:szCs w:val="22"/>
        </w:rPr>
        <w:t xml:space="preserve"> What is the beta of Orion?</w:t>
      </w:r>
    </w:p>
    <w:p w14:paraId="214DAC05" w14:textId="77777777" w:rsidR="00C67FC3" w:rsidRPr="005C53AC" w:rsidRDefault="00C67FC3" w:rsidP="00C67FC3">
      <w:pPr>
        <w:jc w:val="both"/>
        <w:rPr>
          <w:rFonts w:ascii="Arial" w:hAnsi="Arial" w:cs="Arial"/>
          <w:color w:val="222222"/>
          <w:sz w:val="22"/>
          <w:szCs w:val="22"/>
        </w:rPr>
      </w:pPr>
    </w:p>
    <w:p w14:paraId="3BCD1222" w14:textId="77777777" w:rsidR="00C67FC3" w:rsidRPr="005C53AC" w:rsidRDefault="00C67FC3" w:rsidP="00C67FC3">
      <w:pPr>
        <w:jc w:val="both"/>
        <w:rPr>
          <w:rFonts w:ascii="Arial" w:hAnsi="Arial" w:cs="Arial"/>
          <w:color w:val="222222"/>
          <w:sz w:val="22"/>
          <w:szCs w:val="22"/>
        </w:rPr>
      </w:pPr>
      <w:r w:rsidRPr="005C53AC">
        <w:rPr>
          <w:rFonts w:ascii="Arial" w:hAnsi="Arial" w:cs="Arial"/>
          <w:color w:val="222222"/>
          <w:sz w:val="22"/>
          <w:szCs w:val="22"/>
        </w:rPr>
        <w:t>The beta of the company is _____________________________________.</w:t>
      </w:r>
    </w:p>
    <w:p w14:paraId="453D85C8" w14:textId="77777777" w:rsidR="00C67FC3" w:rsidRPr="005C53AC" w:rsidRDefault="00C67FC3" w:rsidP="00C67FC3">
      <w:pPr>
        <w:jc w:val="both"/>
        <w:rPr>
          <w:rFonts w:ascii="Arial" w:hAnsi="Arial" w:cs="Arial"/>
          <w:color w:val="222222"/>
          <w:sz w:val="22"/>
          <w:szCs w:val="22"/>
        </w:rPr>
      </w:pPr>
    </w:p>
    <w:p w14:paraId="644224EB" w14:textId="77777777" w:rsidR="00C67FC3" w:rsidRPr="005C53AC" w:rsidRDefault="00C67FC3" w:rsidP="00C67FC3">
      <w:pPr>
        <w:jc w:val="both"/>
        <w:rPr>
          <w:rFonts w:ascii="Arial" w:hAnsi="Arial" w:cs="Arial"/>
          <w:color w:val="222222"/>
          <w:sz w:val="22"/>
          <w:szCs w:val="22"/>
          <w:u w:val="single"/>
        </w:rPr>
      </w:pPr>
      <w:r w:rsidRPr="005C53AC">
        <w:rPr>
          <w:rFonts w:ascii="Arial" w:hAnsi="Arial" w:cs="Arial"/>
          <w:color w:val="222222"/>
          <w:sz w:val="22"/>
          <w:szCs w:val="22"/>
          <w:u w:val="single"/>
        </w:rPr>
        <w:t xml:space="preserve">Show your work. </w:t>
      </w:r>
    </w:p>
    <w:p w14:paraId="588F2E5A" w14:textId="77777777" w:rsidR="00C67FC3" w:rsidRPr="005C53AC" w:rsidRDefault="00C67FC3" w:rsidP="00C67FC3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7F20A84" w14:textId="77777777" w:rsidR="00C67FC3" w:rsidRPr="005C53AC" w:rsidRDefault="00C67FC3" w:rsidP="00C67FC3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B8A18EE" w14:textId="77777777" w:rsidR="00C67FC3" w:rsidRPr="005C53AC" w:rsidRDefault="00C67FC3" w:rsidP="00C67FC3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BEB5E65" w14:textId="77777777" w:rsidR="00C67FC3" w:rsidRPr="005C53AC" w:rsidRDefault="00C67FC3" w:rsidP="00C67FC3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565686B" w14:textId="77777777" w:rsidR="00C67FC3" w:rsidRPr="005C53AC" w:rsidRDefault="00C67FC3" w:rsidP="00C67FC3">
      <w:pPr>
        <w:jc w:val="both"/>
        <w:rPr>
          <w:rFonts w:ascii="Arial" w:hAnsi="Arial" w:cs="Arial"/>
          <w:color w:val="222222"/>
          <w:sz w:val="22"/>
          <w:szCs w:val="22"/>
        </w:rPr>
      </w:pPr>
      <w:r w:rsidRPr="005C53AC">
        <w:rPr>
          <w:rFonts w:ascii="Arial" w:hAnsi="Arial" w:cs="Arial"/>
          <w:b/>
          <w:color w:val="222222"/>
          <w:sz w:val="22"/>
          <w:szCs w:val="22"/>
        </w:rPr>
        <w:t>Part B (5 points)</w:t>
      </w:r>
      <w:r>
        <w:rPr>
          <w:rFonts w:ascii="Arial" w:hAnsi="Arial" w:cs="Arial"/>
          <w:b/>
          <w:color w:val="222222"/>
          <w:sz w:val="22"/>
          <w:szCs w:val="22"/>
        </w:rPr>
        <w:t>:</w:t>
      </w:r>
      <w:r w:rsidRPr="005C53AC">
        <w:rPr>
          <w:rFonts w:ascii="Arial" w:hAnsi="Arial" w:cs="Arial"/>
          <w:color w:val="222222"/>
          <w:sz w:val="22"/>
          <w:szCs w:val="22"/>
        </w:rPr>
        <w:t xml:space="preserve"> What is the correlation between the return of Orion shares and that of the market portfolio?  </w:t>
      </w:r>
    </w:p>
    <w:p w14:paraId="7E63B99E" w14:textId="77777777" w:rsidR="00C67FC3" w:rsidRPr="005C53AC" w:rsidRDefault="00C67FC3" w:rsidP="00C67FC3">
      <w:pPr>
        <w:jc w:val="both"/>
        <w:rPr>
          <w:rFonts w:ascii="Arial" w:hAnsi="Arial" w:cs="Arial"/>
          <w:color w:val="222222"/>
          <w:sz w:val="22"/>
          <w:szCs w:val="22"/>
        </w:rPr>
      </w:pPr>
    </w:p>
    <w:p w14:paraId="52D4E00D" w14:textId="77777777" w:rsidR="00C67FC3" w:rsidRPr="005C53AC" w:rsidRDefault="00C67FC3" w:rsidP="00C67FC3">
      <w:pPr>
        <w:jc w:val="both"/>
        <w:rPr>
          <w:rFonts w:ascii="Arial" w:hAnsi="Arial" w:cs="Arial"/>
          <w:color w:val="222222"/>
          <w:sz w:val="22"/>
          <w:szCs w:val="22"/>
        </w:rPr>
      </w:pPr>
      <w:r w:rsidRPr="005C53AC">
        <w:rPr>
          <w:rFonts w:ascii="Arial" w:hAnsi="Arial" w:cs="Arial"/>
          <w:color w:val="222222"/>
          <w:sz w:val="22"/>
          <w:szCs w:val="22"/>
        </w:rPr>
        <w:t>The correlation is ____________________________________.</w:t>
      </w:r>
    </w:p>
    <w:p w14:paraId="4BA44417" w14:textId="77777777" w:rsidR="00C67FC3" w:rsidRPr="005C53AC" w:rsidRDefault="00C67FC3" w:rsidP="00C67FC3">
      <w:pPr>
        <w:jc w:val="both"/>
        <w:rPr>
          <w:rFonts w:ascii="Arial" w:hAnsi="Arial" w:cs="Arial"/>
          <w:color w:val="222222"/>
          <w:sz w:val="22"/>
          <w:szCs w:val="22"/>
        </w:rPr>
      </w:pPr>
    </w:p>
    <w:p w14:paraId="77D4F95F" w14:textId="406FBB9B" w:rsidR="00C67FC3" w:rsidRDefault="00C67FC3" w:rsidP="00C67FC3">
      <w:pPr>
        <w:jc w:val="both"/>
        <w:rPr>
          <w:rFonts w:ascii="Arial" w:hAnsi="Arial" w:cs="Arial"/>
          <w:color w:val="222222"/>
          <w:sz w:val="22"/>
          <w:szCs w:val="22"/>
          <w:u w:val="single"/>
        </w:rPr>
      </w:pPr>
      <w:r w:rsidRPr="005C53AC">
        <w:rPr>
          <w:rFonts w:ascii="Arial" w:hAnsi="Arial" w:cs="Arial"/>
          <w:color w:val="222222"/>
          <w:sz w:val="22"/>
          <w:szCs w:val="22"/>
          <w:u w:val="single"/>
        </w:rPr>
        <w:t xml:space="preserve">Show your work. </w:t>
      </w:r>
    </w:p>
    <w:p w14:paraId="197CFA29" w14:textId="6A95A9FE" w:rsidR="00C67FC3" w:rsidRDefault="00C67FC3" w:rsidP="00C67FC3">
      <w:pPr>
        <w:jc w:val="both"/>
        <w:rPr>
          <w:rFonts w:ascii="Arial" w:hAnsi="Arial" w:cs="Arial"/>
          <w:color w:val="222222"/>
          <w:sz w:val="22"/>
          <w:szCs w:val="22"/>
          <w:u w:val="single"/>
        </w:rPr>
      </w:pPr>
    </w:p>
    <w:p w14:paraId="0AA770D5" w14:textId="54A06302" w:rsidR="00C67FC3" w:rsidRDefault="00C67FC3" w:rsidP="00C67FC3">
      <w:pPr>
        <w:jc w:val="both"/>
        <w:rPr>
          <w:rFonts w:ascii="Arial" w:hAnsi="Arial" w:cs="Arial"/>
          <w:color w:val="222222"/>
          <w:sz w:val="22"/>
          <w:szCs w:val="22"/>
          <w:u w:val="single"/>
        </w:rPr>
      </w:pPr>
    </w:p>
    <w:p w14:paraId="28033672" w14:textId="1E4C6A6A" w:rsidR="00C67FC3" w:rsidRDefault="00C67FC3" w:rsidP="00C67FC3">
      <w:pPr>
        <w:jc w:val="both"/>
        <w:rPr>
          <w:rFonts w:ascii="Arial" w:hAnsi="Arial" w:cs="Arial"/>
          <w:color w:val="222222"/>
          <w:sz w:val="22"/>
          <w:szCs w:val="22"/>
          <w:u w:val="single"/>
        </w:rPr>
      </w:pPr>
    </w:p>
    <w:p w14:paraId="749B246B" w14:textId="77777777" w:rsidR="00C67FC3" w:rsidRPr="005C53AC" w:rsidRDefault="00C67FC3" w:rsidP="00C67FC3">
      <w:pPr>
        <w:jc w:val="both"/>
        <w:rPr>
          <w:rFonts w:ascii="Arial" w:hAnsi="Arial" w:cs="Arial"/>
          <w:color w:val="222222"/>
          <w:sz w:val="22"/>
          <w:szCs w:val="22"/>
          <w:u w:val="single"/>
        </w:rPr>
      </w:pPr>
    </w:p>
    <w:p w14:paraId="680B6E09" w14:textId="77777777" w:rsidR="00C67FC3" w:rsidRPr="00E31706" w:rsidRDefault="00C67FC3" w:rsidP="00C67FC3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E31706">
        <w:rPr>
          <w:rFonts w:ascii="Arial" w:hAnsi="Arial" w:cs="Arial"/>
          <w:b/>
          <w:bCs/>
          <w:sz w:val="28"/>
          <w:szCs w:val="28"/>
          <w:u w:val="single"/>
        </w:rPr>
        <w:t>Question 5– Portfolio optimization (20 points)</w:t>
      </w:r>
    </w:p>
    <w:p w14:paraId="19894D60" w14:textId="77777777" w:rsidR="00C67FC3" w:rsidRPr="005C53AC" w:rsidRDefault="00C67FC3" w:rsidP="00C67FC3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36A2A40" w14:textId="77777777" w:rsidR="00C67FC3" w:rsidRPr="005C53AC" w:rsidRDefault="00C67FC3" w:rsidP="00C67FC3">
      <w:pPr>
        <w:jc w:val="both"/>
        <w:rPr>
          <w:rFonts w:ascii="Arial" w:hAnsi="Arial" w:cs="Arial"/>
          <w:sz w:val="22"/>
          <w:szCs w:val="22"/>
        </w:rPr>
      </w:pPr>
      <w:r w:rsidRPr="005C53AC">
        <w:rPr>
          <w:rFonts w:ascii="Arial" w:hAnsi="Arial" w:cs="Arial"/>
          <w:sz w:val="22"/>
          <w:szCs w:val="22"/>
        </w:rPr>
        <w:t xml:space="preserve">The CEO of </w:t>
      </w:r>
      <w:proofErr w:type="spellStart"/>
      <w:r w:rsidRPr="005C53AC">
        <w:rPr>
          <w:rFonts w:ascii="Arial" w:hAnsi="Arial" w:cs="Arial"/>
          <w:sz w:val="22"/>
          <w:szCs w:val="22"/>
        </w:rPr>
        <w:t>MiM</w:t>
      </w:r>
      <w:proofErr w:type="spellEnd"/>
      <w:r w:rsidRPr="005C53AC">
        <w:rPr>
          <w:rFonts w:ascii="Arial" w:hAnsi="Arial" w:cs="Arial"/>
          <w:sz w:val="22"/>
          <w:szCs w:val="22"/>
        </w:rPr>
        <w:t xml:space="preserve"> Inc., I.C. Pearl, has a portfolio (“</w:t>
      </w:r>
      <w:proofErr w:type="spellStart"/>
      <w:r w:rsidRPr="005C53AC">
        <w:rPr>
          <w:rFonts w:ascii="Arial" w:hAnsi="Arial" w:cs="Arial"/>
          <w:sz w:val="22"/>
          <w:szCs w:val="22"/>
        </w:rPr>
        <w:t>goodR</w:t>
      </w:r>
      <w:proofErr w:type="spellEnd"/>
      <w:r w:rsidRPr="005C53AC">
        <w:rPr>
          <w:rFonts w:ascii="Arial" w:hAnsi="Arial" w:cs="Arial"/>
          <w:sz w:val="22"/>
          <w:szCs w:val="22"/>
        </w:rPr>
        <w:t>”) that she expects to generate returns of 12% with a standard deviation of 15%. She has the opportunity to move a fraction of her wealth into a new investment (“</w:t>
      </w:r>
      <w:proofErr w:type="spellStart"/>
      <w:r w:rsidRPr="005C53AC">
        <w:rPr>
          <w:rFonts w:ascii="Arial" w:hAnsi="Arial" w:cs="Arial"/>
          <w:sz w:val="22"/>
          <w:szCs w:val="22"/>
        </w:rPr>
        <w:t>highVol</w:t>
      </w:r>
      <w:proofErr w:type="spellEnd"/>
      <w:r w:rsidRPr="005C53AC">
        <w:rPr>
          <w:rFonts w:ascii="Arial" w:hAnsi="Arial" w:cs="Arial"/>
          <w:sz w:val="22"/>
          <w:szCs w:val="22"/>
        </w:rPr>
        <w:t xml:space="preserve">”) that she expects to generate returns of 20% with a standard deviation of 35%.  The </w:t>
      </w:r>
      <w:proofErr w:type="gramStart"/>
      <w:r w:rsidRPr="005C53AC">
        <w:rPr>
          <w:rFonts w:ascii="Arial" w:hAnsi="Arial" w:cs="Arial"/>
          <w:sz w:val="22"/>
          <w:szCs w:val="22"/>
        </w:rPr>
        <w:t>risk free</w:t>
      </w:r>
      <w:proofErr w:type="gramEnd"/>
      <w:r w:rsidRPr="005C53AC">
        <w:rPr>
          <w:rFonts w:ascii="Arial" w:hAnsi="Arial" w:cs="Arial"/>
          <w:sz w:val="22"/>
          <w:szCs w:val="22"/>
        </w:rPr>
        <w:t xml:space="preserve"> rate is 5%, and the correlation between the returns in “</w:t>
      </w:r>
      <w:proofErr w:type="spellStart"/>
      <w:r w:rsidRPr="005C53AC">
        <w:rPr>
          <w:rFonts w:ascii="Arial" w:hAnsi="Arial" w:cs="Arial"/>
          <w:sz w:val="22"/>
          <w:szCs w:val="22"/>
        </w:rPr>
        <w:t>goodR</w:t>
      </w:r>
      <w:proofErr w:type="spellEnd"/>
      <w:r w:rsidRPr="005C53AC">
        <w:rPr>
          <w:rFonts w:ascii="Arial" w:hAnsi="Arial" w:cs="Arial"/>
          <w:sz w:val="22"/>
          <w:szCs w:val="22"/>
        </w:rPr>
        <w:t>” and “</w:t>
      </w:r>
      <w:proofErr w:type="spellStart"/>
      <w:r w:rsidRPr="005C53AC">
        <w:rPr>
          <w:rFonts w:ascii="Arial" w:hAnsi="Arial" w:cs="Arial"/>
          <w:sz w:val="22"/>
          <w:szCs w:val="22"/>
        </w:rPr>
        <w:t>highVol</w:t>
      </w:r>
      <w:proofErr w:type="spellEnd"/>
      <w:r w:rsidRPr="005C53AC">
        <w:rPr>
          <w:rFonts w:ascii="Arial" w:hAnsi="Arial" w:cs="Arial"/>
          <w:sz w:val="22"/>
          <w:szCs w:val="22"/>
        </w:rPr>
        <w:t xml:space="preserve">” is 0.30.  Assume that she can borrow and lend at the </w:t>
      </w:r>
      <w:proofErr w:type="gramStart"/>
      <w:r w:rsidRPr="005C53AC">
        <w:rPr>
          <w:rFonts w:ascii="Arial" w:hAnsi="Arial" w:cs="Arial"/>
          <w:sz w:val="22"/>
          <w:szCs w:val="22"/>
        </w:rPr>
        <w:t>risk free</w:t>
      </w:r>
      <w:proofErr w:type="gramEnd"/>
      <w:r w:rsidRPr="005C53AC">
        <w:rPr>
          <w:rFonts w:ascii="Arial" w:hAnsi="Arial" w:cs="Arial"/>
          <w:sz w:val="22"/>
          <w:szCs w:val="22"/>
        </w:rPr>
        <w:t xml:space="preserve"> rate.</w:t>
      </w:r>
    </w:p>
    <w:p w14:paraId="5AE3B2F0" w14:textId="77777777" w:rsidR="00C67FC3" w:rsidRPr="005C53AC" w:rsidRDefault="00C67FC3" w:rsidP="00C67FC3">
      <w:pPr>
        <w:jc w:val="both"/>
        <w:rPr>
          <w:rFonts w:ascii="Arial" w:hAnsi="Arial" w:cs="Arial"/>
          <w:sz w:val="22"/>
          <w:szCs w:val="22"/>
        </w:rPr>
      </w:pPr>
    </w:p>
    <w:p w14:paraId="6C548B49" w14:textId="77777777" w:rsidR="00C67FC3" w:rsidRPr="005C53AC" w:rsidRDefault="00C67FC3" w:rsidP="00C67FC3">
      <w:pPr>
        <w:jc w:val="both"/>
        <w:rPr>
          <w:rFonts w:ascii="Arial" w:hAnsi="Arial" w:cs="Arial"/>
          <w:sz w:val="22"/>
          <w:szCs w:val="22"/>
        </w:rPr>
      </w:pPr>
    </w:p>
    <w:p w14:paraId="02705128" w14:textId="77777777" w:rsidR="00C67FC3" w:rsidRPr="005C53AC" w:rsidRDefault="00C67FC3" w:rsidP="00C67FC3">
      <w:pPr>
        <w:jc w:val="both"/>
        <w:rPr>
          <w:rFonts w:ascii="Arial" w:hAnsi="Arial" w:cs="Arial"/>
          <w:color w:val="222222"/>
          <w:sz w:val="22"/>
          <w:szCs w:val="22"/>
        </w:rPr>
      </w:pPr>
      <w:r w:rsidRPr="005C53AC">
        <w:rPr>
          <w:rFonts w:ascii="Arial" w:hAnsi="Arial" w:cs="Arial"/>
          <w:b/>
          <w:color w:val="222222"/>
          <w:sz w:val="22"/>
          <w:szCs w:val="22"/>
        </w:rPr>
        <w:t>Part A (4 points)</w:t>
      </w:r>
      <w:r>
        <w:rPr>
          <w:rFonts w:ascii="Arial" w:hAnsi="Arial" w:cs="Arial"/>
          <w:b/>
          <w:color w:val="222222"/>
          <w:sz w:val="22"/>
          <w:szCs w:val="22"/>
        </w:rPr>
        <w:t>:</w:t>
      </w:r>
      <w:r w:rsidRPr="005C53AC">
        <w:rPr>
          <w:rFonts w:ascii="Arial" w:hAnsi="Arial" w:cs="Arial"/>
          <w:color w:val="222222"/>
          <w:sz w:val="22"/>
          <w:szCs w:val="22"/>
        </w:rPr>
        <w:t xml:space="preserve"> </w:t>
      </w:r>
      <w:r w:rsidRPr="005C53AC">
        <w:rPr>
          <w:rFonts w:ascii="Arial" w:hAnsi="Arial" w:cs="Arial"/>
          <w:sz w:val="22"/>
          <w:szCs w:val="22"/>
        </w:rPr>
        <w:t>Find the Sharpe ratios of the current portfolio and suggested investment.</w:t>
      </w:r>
    </w:p>
    <w:p w14:paraId="29E612B8" w14:textId="77777777" w:rsidR="00C67FC3" w:rsidRPr="005C53AC" w:rsidRDefault="00C67FC3" w:rsidP="00C67FC3">
      <w:pPr>
        <w:jc w:val="both"/>
        <w:rPr>
          <w:rFonts w:ascii="Arial" w:hAnsi="Arial" w:cs="Arial"/>
          <w:color w:val="222222"/>
          <w:sz w:val="22"/>
          <w:szCs w:val="22"/>
          <w:u w:val="single"/>
        </w:rPr>
      </w:pPr>
    </w:p>
    <w:p w14:paraId="7A68F69B" w14:textId="77777777" w:rsidR="00C67FC3" w:rsidRPr="005C53AC" w:rsidRDefault="00C67FC3" w:rsidP="00C67FC3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C53AC">
        <w:rPr>
          <w:rFonts w:ascii="Arial" w:hAnsi="Arial" w:cs="Arial"/>
          <w:sz w:val="22"/>
          <w:szCs w:val="22"/>
        </w:rPr>
        <w:t>The Sharpe Ratio of the portfolio “</w:t>
      </w:r>
      <w:proofErr w:type="spellStart"/>
      <w:r w:rsidRPr="005C53AC">
        <w:rPr>
          <w:rFonts w:ascii="Arial" w:hAnsi="Arial" w:cs="Arial"/>
          <w:sz w:val="22"/>
          <w:szCs w:val="22"/>
        </w:rPr>
        <w:t>goodR</w:t>
      </w:r>
      <w:proofErr w:type="spellEnd"/>
      <w:r w:rsidRPr="005C53AC">
        <w:rPr>
          <w:rFonts w:ascii="Arial" w:hAnsi="Arial" w:cs="Arial"/>
          <w:sz w:val="22"/>
          <w:szCs w:val="22"/>
        </w:rPr>
        <w:t>” is ________________________.</w:t>
      </w:r>
    </w:p>
    <w:p w14:paraId="27C9A061" w14:textId="77777777" w:rsidR="00C67FC3" w:rsidRPr="005C53AC" w:rsidRDefault="00C67FC3" w:rsidP="00C67FC3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C53AC">
        <w:rPr>
          <w:rFonts w:ascii="Arial" w:hAnsi="Arial" w:cs="Arial"/>
          <w:sz w:val="22"/>
          <w:szCs w:val="22"/>
        </w:rPr>
        <w:t>The Sharpe Ratio of the portfolio “</w:t>
      </w:r>
      <w:proofErr w:type="spellStart"/>
      <w:r w:rsidRPr="005C53AC">
        <w:rPr>
          <w:rFonts w:ascii="Arial" w:hAnsi="Arial" w:cs="Arial"/>
          <w:sz w:val="22"/>
          <w:szCs w:val="22"/>
        </w:rPr>
        <w:t>highVol</w:t>
      </w:r>
      <w:proofErr w:type="spellEnd"/>
      <w:r w:rsidRPr="005C53AC">
        <w:rPr>
          <w:rFonts w:ascii="Arial" w:hAnsi="Arial" w:cs="Arial"/>
          <w:sz w:val="22"/>
          <w:szCs w:val="22"/>
        </w:rPr>
        <w:t>” is _______________________.</w:t>
      </w:r>
    </w:p>
    <w:p w14:paraId="7D1A7DAE" w14:textId="77777777" w:rsidR="00C67FC3" w:rsidRPr="005C53AC" w:rsidRDefault="00C67FC3" w:rsidP="00C67FC3">
      <w:pPr>
        <w:jc w:val="both"/>
        <w:rPr>
          <w:rFonts w:ascii="Arial" w:hAnsi="Arial" w:cs="Arial"/>
          <w:sz w:val="22"/>
          <w:szCs w:val="22"/>
          <w:u w:val="single"/>
        </w:rPr>
      </w:pPr>
      <w:r w:rsidRPr="005C53AC">
        <w:rPr>
          <w:rFonts w:ascii="Arial" w:hAnsi="Arial" w:cs="Arial"/>
          <w:sz w:val="22"/>
          <w:szCs w:val="22"/>
          <w:u w:val="single"/>
        </w:rPr>
        <w:t>Show all your work.</w:t>
      </w:r>
    </w:p>
    <w:p w14:paraId="24C517F4" w14:textId="5CB335C6" w:rsidR="00C67FC3" w:rsidRDefault="00C67FC3"/>
    <w:p w14:paraId="6C277A1D" w14:textId="77777777" w:rsidR="00C67FC3" w:rsidRPr="005C53AC" w:rsidRDefault="00C67FC3" w:rsidP="00C67FC3">
      <w:pPr>
        <w:jc w:val="both"/>
        <w:rPr>
          <w:rFonts w:ascii="Arial" w:hAnsi="Arial" w:cs="Arial"/>
          <w:color w:val="222222"/>
          <w:sz w:val="22"/>
          <w:szCs w:val="22"/>
        </w:rPr>
      </w:pPr>
      <w:r w:rsidRPr="005C53AC">
        <w:rPr>
          <w:rFonts w:ascii="Arial" w:hAnsi="Arial" w:cs="Arial"/>
          <w:b/>
          <w:color w:val="222222"/>
          <w:sz w:val="22"/>
          <w:szCs w:val="22"/>
        </w:rPr>
        <w:t>Part B (5 points)</w:t>
      </w:r>
      <w:r>
        <w:rPr>
          <w:rFonts w:ascii="Arial" w:hAnsi="Arial" w:cs="Arial"/>
          <w:b/>
          <w:color w:val="222222"/>
          <w:sz w:val="22"/>
          <w:szCs w:val="22"/>
        </w:rPr>
        <w:t>:</w:t>
      </w:r>
      <w:r w:rsidRPr="005C53AC">
        <w:rPr>
          <w:rFonts w:ascii="Arial" w:hAnsi="Arial" w:cs="Arial"/>
          <w:b/>
          <w:color w:val="222222"/>
          <w:sz w:val="22"/>
          <w:szCs w:val="22"/>
        </w:rPr>
        <w:t xml:space="preserve"> </w:t>
      </w:r>
      <w:r w:rsidRPr="005C53AC">
        <w:rPr>
          <w:rFonts w:ascii="Arial" w:hAnsi="Arial" w:cs="Arial"/>
          <w:color w:val="222222"/>
          <w:sz w:val="22"/>
          <w:szCs w:val="22"/>
        </w:rPr>
        <w:t>What is the expected return, volatility and Sharpe ratio of the portfolio that is equally split between “</w:t>
      </w:r>
      <w:proofErr w:type="spellStart"/>
      <w:r w:rsidRPr="005C53AC">
        <w:rPr>
          <w:rFonts w:ascii="Arial" w:hAnsi="Arial" w:cs="Arial"/>
          <w:color w:val="222222"/>
          <w:sz w:val="22"/>
          <w:szCs w:val="22"/>
        </w:rPr>
        <w:t>goodR</w:t>
      </w:r>
      <w:proofErr w:type="spellEnd"/>
      <w:r w:rsidRPr="005C53AC">
        <w:rPr>
          <w:rFonts w:ascii="Arial" w:hAnsi="Arial" w:cs="Arial"/>
          <w:color w:val="222222"/>
          <w:sz w:val="22"/>
          <w:szCs w:val="22"/>
        </w:rPr>
        <w:t>” and “</w:t>
      </w:r>
      <w:proofErr w:type="spellStart"/>
      <w:r w:rsidRPr="005C53AC">
        <w:rPr>
          <w:rFonts w:ascii="Arial" w:hAnsi="Arial" w:cs="Arial"/>
          <w:color w:val="222222"/>
          <w:sz w:val="22"/>
          <w:szCs w:val="22"/>
        </w:rPr>
        <w:t>highVol</w:t>
      </w:r>
      <w:proofErr w:type="spellEnd"/>
      <w:r w:rsidRPr="005C53AC">
        <w:rPr>
          <w:rFonts w:ascii="Arial" w:hAnsi="Arial" w:cs="Arial"/>
          <w:color w:val="222222"/>
          <w:sz w:val="22"/>
          <w:szCs w:val="22"/>
        </w:rPr>
        <w:t xml:space="preserve">” (50/50)? </w:t>
      </w:r>
    </w:p>
    <w:p w14:paraId="4184A126" w14:textId="77777777" w:rsidR="00C67FC3" w:rsidRPr="005C53AC" w:rsidRDefault="00C67FC3" w:rsidP="00C67FC3">
      <w:pPr>
        <w:jc w:val="both"/>
        <w:rPr>
          <w:rFonts w:ascii="Arial" w:hAnsi="Arial" w:cs="Arial"/>
          <w:color w:val="222222"/>
          <w:sz w:val="22"/>
          <w:szCs w:val="22"/>
        </w:rPr>
      </w:pPr>
    </w:p>
    <w:p w14:paraId="1826F6F7" w14:textId="77777777" w:rsidR="00C67FC3" w:rsidRPr="005C53AC" w:rsidRDefault="00C67FC3" w:rsidP="00C67FC3">
      <w:pPr>
        <w:jc w:val="both"/>
        <w:rPr>
          <w:rFonts w:ascii="Arial" w:hAnsi="Arial" w:cs="Arial"/>
          <w:color w:val="222222"/>
          <w:sz w:val="22"/>
          <w:szCs w:val="22"/>
        </w:rPr>
      </w:pPr>
      <w:r w:rsidRPr="005C53AC">
        <w:rPr>
          <w:rFonts w:ascii="Arial" w:hAnsi="Arial" w:cs="Arial"/>
          <w:color w:val="222222"/>
          <w:sz w:val="22"/>
          <w:szCs w:val="22"/>
        </w:rPr>
        <w:t xml:space="preserve">The expected return of this portfolio is _________%, its volatility is _________%, and </w:t>
      </w:r>
    </w:p>
    <w:p w14:paraId="29DD1223" w14:textId="77777777" w:rsidR="00C67FC3" w:rsidRPr="005C53AC" w:rsidRDefault="00C67FC3" w:rsidP="00C67FC3">
      <w:pPr>
        <w:jc w:val="both"/>
        <w:rPr>
          <w:rFonts w:ascii="Arial" w:hAnsi="Arial" w:cs="Arial"/>
          <w:color w:val="222222"/>
          <w:sz w:val="22"/>
          <w:szCs w:val="22"/>
        </w:rPr>
      </w:pPr>
    </w:p>
    <w:p w14:paraId="210D893B" w14:textId="77777777" w:rsidR="00C67FC3" w:rsidRPr="005C53AC" w:rsidRDefault="00C67FC3" w:rsidP="00C67FC3">
      <w:pPr>
        <w:jc w:val="both"/>
        <w:rPr>
          <w:rFonts w:ascii="Arial" w:hAnsi="Arial" w:cs="Arial"/>
          <w:color w:val="222222"/>
          <w:sz w:val="22"/>
          <w:szCs w:val="22"/>
        </w:rPr>
      </w:pPr>
      <w:r w:rsidRPr="005C53AC">
        <w:rPr>
          <w:rFonts w:ascii="Arial" w:hAnsi="Arial" w:cs="Arial"/>
          <w:color w:val="222222"/>
          <w:sz w:val="22"/>
          <w:szCs w:val="22"/>
        </w:rPr>
        <w:t>its Sharpe ratio is _______________________.</w:t>
      </w:r>
    </w:p>
    <w:p w14:paraId="1F565EF9" w14:textId="77777777" w:rsidR="00C67FC3" w:rsidRPr="005C53AC" w:rsidRDefault="00C67FC3" w:rsidP="00C67FC3">
      <w:pPr>
        <w:jc w:val="both"/>
        <w:rPr>
          <w:rFonts w:ascii="Arial" w:hAnsi="Arial" w:cs="Arial"/>
          <w:sz w:val="22"/>
          <w:szCs w:val="22"/>
        </w:rPr>
      </w:pPr>
    </w:p>
    <w:p w14:paraId="4F863552" w14:textId="77777777" w:rsidR="00C67FC3" w:rsidRPr="005C53AC" w:rsidRDefault="00C67FC3" w:rsidP="00C67FC3">
      <w:pPr>
        <w:jc w:val="both"/>
        <w:rPr>
          <w:rFonts w:ascii="Arial" w:hAnsi="Arial" w:cs="Arial"/>
          <w:sz w:val="22"/>
          <w:szCs w:val="22"/>
          <w:u w:val="single"/>
        </w:rPr>
      </w:pPr>
      <w:r w:rsidRPr="005C53AC">
        <w:rPr>
          <w:rFonts w:ascii="Arial" w:hAnsi="Arial" w:cs="Arial"/>
          <w:sz w:val="22"/>
          <w:szCs w:val="22"/>
          <w:u w:val="single"/>
        </w:rPr>
        <w:t>Show all your work.</w:t>
      </w:r>
    </w:p>
    <w:p w14:paraId="6222CD36" w14:textId="24588D35" w:rsidR="00C67FC3" w:rsidRDefault="00C67FC3"/>
    <w:p w14:paraId="224376B5" w14:textId="77777777" w:rsidR="00C67FC3" w:rsidRPr="005C53AC" w:rsidRDefault="00C67FC3" w:rsidP="00C67FC3">
      <w:pPr>
        <w:jc w:val="both"/>
        <w:rPr>
          <w:rFonts w:ascii="Arial" w:hAnsi="Arial" w:cs="Arial"/>
          <w:sz w:val="22"/>
          <w:szCs w:val="22"/>
        </w:rPr>
      </w:pPr>
      <w:r w:rsidRPr="005C53AC">
        <w:rPr>
          <w:rFonts w:ascii="Arial" w:hAnsi="Arial" w:cs="Arial"/>
          <w:b/>
          <w:color w:val="222222"/>
          <w:sz w:val="22"/>
          <w:szCs w:val="22"/>
        </w:rPr>
        <w:t>Part C (5 points)</w:t>
      </w:r>
      <w:r>
        <w:rPr>
          <w:rFonts w:ascii="Arial" w:hAnsi="Arial" w:cs="Arial"/>
          <w:b/>
          <w:color w:val="222222"/>
          <w:sz w:val="22"/>
          <w:szCs w:val="22"/>
        </w:rPr>
        <w:t>:</w:t>
      </w:r>
      <w:r w:rsidRPr="005C53AC">
        <w:rPr>
          <w:rFonts w:ascii="Arial" w:hAnsi="Arial" w:cs="Arial"/>
          <w:color w:val="222222"/>
          <w:sz w:val="22"/>
          <w:szCs w:val="22"/>
        </w:rPr>
        <w:t xml:space="preserve"> </w:t>
      </w:r>
      <w:r w:rsidRPr="005C53AC">
        <w:rPr>
          <w:rFonts w:ascii="Arial" w:hAnsi="Arial" w:cs="Arial"/>
          <w:sz w:val="22"/>
          <w:szCs w:val="22"/>
        </w:rPr>
        <w:t>What is the optimal allocation between the current portfolio (“</w:t>
      </w:r>
      <w:proofErr w:type="spellStart"/>
      <w:r w:rsidRPr="005C53AC">
        <w:rPr>
          <w:rFonts w:ascii="Arial" w:hAnsi="Arial" w:cs="Arial"/>
          <w:sz w:val="22"/>
          <w:szCs w:val="22"/>
        </w:rPr>
        <w:t>goodR</w:t>
      </w:r>
      <w:proofErr w:type="spellEnd"/>
      <w:r w:rsidRPr="005C53AC">
        <w:rPr>
          <w:rFonts w:ascii="Arial" w:hAnsi="Arial" w:cs="Arial"/>
          <w:sz w:val="22"/>
          <w:szCs w:val="22"/>
        </w:rPr>
        <w:t>”) and this new investment (“</w:t>
      </w:r>
      <w:proofErr w:type="spellStart"/>
      <w:r w:rsidRPr="005C53AC">
        <w:rPr>
          <w:rFonts w:ascii="Arial" w:hAnsi="Arial" w:cs="Arial"/>
          <w:sz w:val="22"/>
          <w:szCs w:val="22"/>
        </w:rPr>
        <w:t>highVol</w:t>
      </w:r>
      <w:proofErr w:type="spellEnd"/>
      <w:r w:rsidRPr="005C53AC">
        <w:rPr>
          <w:rFonts w:ascii="Arial" w:hAnsi="Arial" w:cs="Arial"/>
          <w:sz w:val="22"/>
          <w:szCs w:val="22"/>
        </w:rPr>
        <w:t xml:space="preserve">”)? </w:t>
      </w:r>
    </w:p>
    <w:p w14:paraId="112DB86D" w14:textId="77777777" w:rsidR="00C67FC3" w:rsidRPr="005C53AC" w:rsidRDefault="00C67FC3" w:rsidP="00C67FC3">
      <w:pPr>
        <w:jc w:val="both"/>
        <w:rPr>
          <w:rFonts w:ascii="Arial" w:hAnsi="Arial" w:cs="Arial"/>
          <w:color w:val="222222"/>
          <w:sz w:val="22"/>
          <w:szCs w:val="22"/>
          <w:u w:val="single"/>
        </w:rPr>
      </w:pPr>
    </w:p>
    <w:p w14:paraId="2208E9B1" w14:textId="77777777" w:rsidR="00C67FC3" w:rsidRPr="005C53AC" w:rsidRDefault="00C67FC3" w:rsidP="00C67FC3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C53AC">
        <w:rPr>
          <w:rFonts w:ascii="Arial" w:hAnsi="Arial" w:cs="Arial"/>
          <w:sz w:val="22"/>
          <w:szCs w:val="22"/>
        </w:rPr>
        <w:t xml:space="preserve">The optimal weight on the current portfolio </w:t>
      </w:r>
      <w:proofErr w:type="gramStart"/>
      <w:r w:rsidRPr="005C53AC">
        <w:rPr>
          <w:rFonts w:ascii="Arial" w:hAnsi="Arial" w:cs="Arial"/>
          <w:sz w:val="22"/>
          <w:szCs w:val="22"/>
        </w:rPr>
        <w:t>is  _</w:t>
      </w:r>
      <w:proofErr w:type="gramEnd"/>
      <w:r w:rsidRPr="005C53AC">
        <w:rPr>
          <w:rFonts w:ascii="Arial" w:hAnsi="Arial" w:cs="Arial"/>
          <w:sz w:val="22"/>
          <w:szCs w:val="22"/>
        </w:rPr>
        <w:t>_____________________________.</w:t>
      </w:r>
    </w:p>
    <w:p w14:paraId="4AF9F8B4" w14:textId="77777777" w:rsidR="00C67FC3" w:rsidRPr="005C53AC" w:rsidRDefault="00C67FC3" w:rsidP="00C67FC3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C53AC">
        <w:rPr>
          <w:rFonts w:ascii="Arial" w:hAnsi="Arial" w:cs="Arial"/>
          <w:sz w:val="22"/>
          <w:szCs w:val="22"/>
        </w:rPr>
        <w:t>The optimal weight on the new investment is _______________________________.</w:t>
      </w:r>
    </w:p>
    <w:p w14:paraId="72C6DD37" w14:textId="77777777" w:rsidR="00C67FC3" w:rsidRPr="005C53AC" w:rsidRDefault="00C67FC3" w:rsidP="00C67FC3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C53AC">
        <w:rPr>
          <w:rFonts w:ascii="Arial" w:hAnsi="Arial" w:cs="Arial"/>
          <w:sz w:val="22"/>
          <w:szCs w:val="22"/>
        </w:rPr>
        <w:t>Sharpe Ratio of such a portfolio is ______________________________________</w:t>
      </w:r>
      <w:proofErr w:type="gramStart"/>
      <w:r w:rsidRPr="005C53AC">
        <w:rPr>
          <w:rFonts w:ascii="Arial" w:hAnsi="Arial" w:cs="Arial"/>
          <w:sz w:val="22"/>
          <w:szCs w:val="22"/>
        </w:rPr>
        <w:t>_ .</w:t>
      </w:r>
      <w:proofErr w:type="gramEnd"/>
    </w:p>
    <w:p w14:paraId="5221804A" w14:textId="77777777" w:rsidR="00C67FC3" w:rsidRPr="005C53AC" w:rsidRDefault="00C67FC3" w:rsidP="00C67FC3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C53AC">
        <w:rPr>
          <w:rFonts w:ascii="Arial" w:hAnsi="Arial" w:cs="Arial"/>
          <w:sz w:val="22"/>
          <w:szCs w:val="22"/>
        </w:rPr>
        <w:br/>
      </w:r>
    </w:p>
    <w:p w14:paraId="6A4373B7" w14:textId="77777777" w:rsidR="00C67FC3" w:rsidRPr="005C53AC" w:rsidRDefault="00C67FC3" w:rsidP="00C67FC3">
      <w:pPr>
        <w:spacing w:after="160" w:line="259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5C53AC">
        <w:rPr>
          <w:rFonts w:ascii="Arial" w:hAnsi="Arial" w:cs="Arial"/>
          <w:sz w:val="22"/>
          <w:szCs w:val="22"/>
          <w:u w:val="single"/>
        </w:rPr>
        <w:t>Explain your answer.</w:t>
      </w:r>
    </w:p>
    <w:p w14:paraId="742DF601" w14:textId="2B4BAC09" w:rsidR="00C67FC3" w:rsidRDefault="00C67FC3"/>
    <w:p w14:paraId="386B96CA" w14:textId="77777777" w:rsidR="00C67FC3" w:rsidRPr="005C53AC" w:rsidRDefault="00C67FC3" w:rsidP="00C67FC3">
      <w:pPr>
        <w:jc w:val="both"/>
        <w:rPr>
          <w:rFonts w:ascii="Arial" w:hAnsi="Arial" w:cs="Arial"/>
          <w:sz w:val="22"/>
          <w:szCs w:val="22"/>
        </w:rPr>
      </w:pPr>
      <w:r w:rsidRPr="005C53AC">
        <w:rPr>
          <w:rFonts w:ascii="Arial" w:hAnsi="Arial" w:cs="Arial"/>
          <w:b/>
          <w:color w:val="222222"/>
          <w:sz w:val="22"/>
          <w:szCs w:val="22"/>
        </w:rPr>
        <w:t>Part D (6 points)</w:t>
      </w:r>
      <w:r>
        <w:rPr>
          <w:rFonts w:ascii="Arial" w:hAnsi="Arial" w:cs="Arial"/>
          <w:b/>
          <w:color w:val="222222"/>
          <w:sz w:val="22"/>
          <w:szCs w:val="22"/>
        </w:rPr>
        <w:t>:</w:t>
      </w:r>
      <w:r w:rsidRPr="005C53AC">
        <w:rPr>
          <w:rFonts w:ascii="Arial" w:hAnsi="Arial" w:cs="Arial"/>
          <w:color w:val="222222"/>
          <w:sz w:val="22"/>
          <w:szCs w:val="22"/>
        </w:rPr>
        <w:t xml:space="preserve"> </w:t>
      </w:r>
      <w:r w:rsidRPr="005C53AC">
        <w:rPr>
          <w:rFonts w:ascii="Arial" w:hAnsi="Arial" w:cs="Arial"/>
          <w:sz w:val="22"/>
          <w:szCs w:val="22"/>
        </w:rPr>
        <w:t>CEO wants to mix this optimal portfolio with risk-free bonds such that the standard deviation of her new investment was 5%. How much should she invest in “</w:t>
      </w:r>
      <w:proofErr w:type="spellStart"/>
      <w:r w:rsidRPr="005C53AC">
        <w:rPr>
          <w:rFonts w:ascii="Arial" w:hAnsi="Arial" w:cs="Arial"/>
          <w:sz w:val="22"/>
          <w:szCs w:val="22"/>
        </w:rPr>
        <w:t>goodR</w:t>
      </w:r>
      <w:proofErr w:type="spellEnd"/>
      <w:r w:rsidRPr="005C53AC">
        <w:rPr>
          <w:rFonts w:ascii="Arial" w:hAnsi="Arial" w:cs="Arial"/>
          <w:sz w:val="22"/>
          <w:szCs w:val="22"/>
        </w:rPr>
        <w:t>”, “</w:t>
      </w:r>
      <w:proofErr w:type="spellStart"/>
      <w:r w:rsidRPr="005C53AC">
        <w:rPr>
          <w:rFonts w:ascii="Arial" w:hAnsi="Arial" w:cs="Arial"/>
          <w:sz w:val="22"/>
          <w:szCs w:val="22"/>
        </w:rPr>
        <w:t>highVol</w:t>
      </w:r>
      <w:proofErr w:type="spellEnd"/>
      <w:r w:rsidRPr="005C53AC">
        <w:rPr>
          <w:rFonts w:ascii="Arial" w:hAnsi="Arial" w:cs="Arial"/>
          <w:sz w:val="22"/>
          <w:szCs w:val="22"/>
        </w:rPr>
        <w:t>”, and risk-free bonds?  Risk-free bonds have no risk (volatility or correlation with other assets).</w:t>
      </w:r>
    </w:p>
    <w:p w14:paraId="12848ADE" w14:textId="77777777" w:rsidR="00C67FC3" w:rsidRPr="005C53AC" w:rsidRDefault="00C67FC3" w:rsidP="00C67FC3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</w:p>
    <w:p w14:paraId="01D02511" w14:textId="77777777" w:rsidR="00C67FC3" w:rsidRPr="005C53AC" w:rsidRDefault="00C67FC3" w:rsidP="00C67FC3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C53AC">
        <w:rPr>
          <w:rFonts w:ascii="Arial" w:hAnsi="Arial" w:cs="Arial"/>
          <w:sz w:val="22"/>
          <w:szCs w:val="22"/>
        </w:rPr>
        <w:t>She would invest   __________ in risk-free bonds, __________ in portfolio “</w:t>
      </w:r>
      <w:proofErr w:type="spellStart"/>
      <w:r w:rsidRPr="005C53AC">
        <w:rPr>
          <w:rFonts w:ascii="Arial" w:hAnsi="Arial" w:cs="Arial"/>
          <w:sz w:val="22"/>
          <w:szCs w:val="22"/>
        </w:rPr>
        <w:t>goodR</w:t>
      </w:r>
      <w:proofErr w:type="spellEnd"/>
      <w:r w:rsidRPr="005C53AC">
        <w:rPr>
          <w:rFonts w:ascii="Arial" w:hAnsi="Arial" w:cs="Arial"/>
          <w:sz w:val="22"/>
          <w:szCs w:val="22"/>
        </w:rPr>
        <w:t>,” and _______________ in portfolio “</w:t>
      </w:r>
      <w:proofErr w:type="spellStart"/>
      <w:r w:rsidRPr="005C53AC">
        <w:rPr>
          <w:rFonts w:ascii="Arial" w:hAnsi="Arial" w:cs="Arial"/>
          <w:sz w:val="22"/>
          <w:szCs w:val="22"/>
        </w:rPr>
        <w:t>highVol</w:t>
      </w:r>
      <w:proofErr w:type="spellEnd"/>
      <w:r w:rsidRPr="005C53AC">
        <w:rPr>
          <w:rFonts w:ascii="Arial" w:hAnsi="Arial" w:cs="Arial"/>
          <w:sz w:val="22"/>
          <w:szCs w:val="22"/>
        </w:rPr>
        <w:t>.”</w:t>
      </w:r>
    </w:p>
    <w:p w14:paraId="292ABC6B" w14:textId="77777777" w:rsidR="00C67FC3" w:rsidRPr="005C53AC" w:rsidRDefault="00C67FC3" w:rsidP="00C67FC3">
      <w:pPr>
        <w:spacing w:after="160" w:line="259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5C53AC">
        <w:rPr>
          <w:rFonts w:ascii="Arial" w:hAnsi="Arial" w:cs="Arial"/>
          <w:sz w:val="22"/>
          <w:szCs w:val="22"/>
          <w:u w:val="single"/>
        </w:rPr>
        <w:t>Explain your answer.</w:t>
      </w:r>
    </w:p>
    <w:p w14:paraId="11139C9B" w14:textId="77777777" w:rsidR="00C67FC3" w:rsidRDefault="00C67FC3"/>
    <w:sectPr w:rsidR="00C67F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FC3"/>
    <w:rsid w:val="00C6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5E8CD8"/>
  <w15:chartTrackingRefBased/>
  <w15:docId w15:val="{E99274B5-C7A2-EC41-AB9D-AAEE1A36F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FC3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1">
    <w:name w:val="Light Shading Accent 1"/>
    <w:basedOn w:val="TableNormal"/>
    <w:uiPriority w:val="60"/>
    <w:rsid w:val="00C67FC3"/>
    <w:rPr>
      <w:rFonts w:ascii="Times New Roman" w:eastAsia="Times New Roman" w:hAnsi="Times New Roman" w:cs="Times New Roman"/>
      <w:color w:val="2F5496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2020-10-23T08:07:00Z</dcterms:created>
  <dcterms:modified xsi:type="dcterms:W3CDTF">2020-10-23T08:08:00Z</dcterms:modified>
</cp:coreProperties>
</file>